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D3F" w:rsidRPr="005B1447" w:rsidRDefault="00846FDF" w:rsidP="00282D3F">
      <w:pPr>
        <w:jc w:val="right"/>
        <w:rPr>
          <w:rFonts w:ascii="Arial" w:hAnsi="Arial" w:cs="Arial"/>
          <w:b/>
          <w:sz w:val="28"/>
          <w:szCs w:val="28"/>
        </w:rPr>
      </w:pPr>
      <w:r w:rsidRPr="005B1447">
        <w:rPr>
          <w:rFonts w:ascii="Arial" w:hAnsi="Arial" w:cs="Arial"/>
          <w:b/>
          <w:sz w:val="24"/>
          <w:szCs w:val="24"/>
        </w:rPr>
        <w:t>MII S1</w:t>
      </w:r>
      <w:r w:rsidR="005B1447" w:rsidRPr="005B1447">
        <w:rPr>
          <w:rFonts w:ascii="Arial" w:hAnsi="Arial" w:cs="Arial"/>
          <w:b/>
          <w:sz w:val="24"/>
          <w:szCs w:val="24"/>
        </w:rPr>
        <w:t xml:space="preserve"> – Schemat dyskusji zogniskowanej</w:t>
      </w:r>
    </w:p>
    <w:p w:rsidR="005B1447" w:rsidRDefault="005B1447">
      <w:pPr>
        <w:rPr>
          <w:rFonts w:ascii="Arial" w:hAnsi="Arial" w:cs="Arial"/>
          <w:b/>
          <w:sz w:val="28"/>
          <w:szCs w:val="28"/>
        </w:rPr>
      </w:pPr>
    </w:p>
    <w:p w:rsidR="0077154B" w:rsidRPr="00282D3F" w:rsidRDefault="00302AA8">
      <w:pPr>
        <w:rPr>
          <w:rFonts w:ascii="Arial" w:hAnsi="Arial" w:cs="Arial"/>
          <w:b/>
          <w:sz w:val="28"/>
          <w:szCs w:val="28"/>
        </w:rPr>
      </w:pPr>
      <w:r w:rsidRPr="00282D3F">
        <w:rPr>
          <w:rFonts w:ascii="Arial" w:hAnsi="Arial" w:cs="Arial"/>
          <w:b/>
          <w:sz w:val="28"/>
          <w:szCs w:val="28"/>
        </w:rPr>
        <w:t>SCHEMAT DYSKUSJI ZOGNISKOWANEJ</w:t>
      </w:r>
    </w:p>
    <w:p w:rsidR="00282D3F" w:rsidRDefault="00282D3F">
      <w:bookmarkStart w:id="0" w:name="_GoBack"/>
      <w:bookmarkEnd w:id="0"/>
    </w:p>
    <w:p w:rsidR="00282D3F" w:rsidRDefault="00282D3F">
      <w:r w:rsidRPr="00282D3F">
        <w:rPr>
          <w:noProof/>
          <w:lang w:eastAsia="pl-PL"/>
        </w:rPr>
        <w:drawing>
          <wp:inline distT="0" distB="0" distL="0" distR="0" wp14:anchorId="1FFDF0AA" wp14:editId="504C9DC1">
            <wp:extent cx="6096000" cy="3971925"/>
            <wp:effectExtent l="0" t="0" r="0" b="9525"/>
            <wp:docPr id="1" name="Diagram 1">
              <a:extLst xmlns:a="http://schemas.openxmlformats.org/drawingml/2006/main"/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282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D3F"/>
    <w:rsid w:val="000C72A6"/>
    <w:rsid w:val="00282D3F"/>
    <w:rsid w:val="00302AA8"/>
    <w:rsid w:val="005B1447"/>
    <w:rsid w:val="007B1B58"/>
    <w:rsid w:val="0080037C"/>
    <w:rsid w:val="00846FDF"/>
    <w:rsid w:val="008A37EF"/>
    <w:rsid w:val="009347AD"/>
    <w:rsid w:val="00FA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A23F"/>
  <w15:chartTrackingRefBased/>
  <w15:docId w15:val="{751F7B32-0748-4D6C-9223-5CAA1A72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371284B-E01E-43F4-96B3-ACD476F444E6}" type="doc">
      <dgm:prSet loTypeId="urn:microsoft.com/office/officeart/2005/8/layout/cycle5" loCatId="cycle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pl-PL"/>
        </a:p>
      </dgm:t>
    </dgm:pt>
    <dgm:pt modelId="{9F1459EC-0D01-4F2C-99CA-50913C99E477}">
      <dgm:prSet phldrT="[Tekst]" custT="1"/>
      <dgm:spPr/>
      <dgm:t>
        <a:bodyPr/>
        <a:lstStyle/>
        <a:p>
          <a:r>
            <a:rPr lang="pl-PL" sz="1600" b="1" dirty="0">
              <a:solidFill>
                <a:sysClr val="windowText" lastClr="000000"/>
              </a:solidFill>
            </a:rPr>
            <a:t>FAKTY </a:t>
          </a:r>
        </a:p>
        <a:p>
          <a:r>
            <a:rPr lang="pl-PL" sz="1200" b="1" dirty="0">
              <a:solidFill>
                <a:sysClr val="windowText" lastClr="000000"/>
              </a:solidFill>
            </a:rPr>
            <a:t>(zadanie wdrożeniowe)</a:t>
          </a:r>
        </a:p>
      </dgm:t>
    </dgm:pt>
    <dgm:pt modelId="{5F4F9089-14C9-4C84-887E-F80B273C3B9A}" type="parTrans" cxnId="{CB7B6928-88C5-4C66-AD70-96F26C49AEC5}">
      <dgm:prSet/>
      <dgm:spPr/>
      <dgm:t>
        <a:bodyPr/>
        <a:lstStyle/>
        <a:p>
          <a:endParaRPr lang="pl-PL"/>
        </a:p>
      </dgm:t>
    </dgm:pt>
    <dgm:pt modelId="{BBDDAC9D-46C2-4D3F-83B6-163EB8D7FCE4}" type="sibTrans" cxnId="{CB7B6928-88C5-4C66-AD70-96F26C49AEC5}">
      <dgm:prSet/>
      <dgm:spPr/>
      <dgm:t>
        <a:bodyPr/>
        <a:lstStyle/>
        <a:p>
          <a:endParaRPr lang="pl-PL"/>
        </a:p>
      </dgm:t>
    </dgm:pt>
    <dgm:pt modelId="{6D3C4220-463E-422D-9728-530422C33D92}">
      <dgm:prSet phldrT="[Tekst]" custT="1"/>
      <dgm:spPr/>
      <dgm:t>
        <a:bodyPr/>
        <a:lstStyle/>
        <a:p>
          <a:r>
            <a:rPr lang="pl-PL" sz="1600" b="1" dirty="0">
              <a:solidFill>
                <a:sysClr val="windowText" lastClr="000000"/>
              </a:solidFill>
            </a:rPr>
            <a:t>EMOCJE </a:t>
          </a:r>
        </a:p>
        <a:p>
          <a:r>
            <a:rPr lang="pl-PL" sz="1200" b="1" dirty="0">
              <a:solidFill>
                <a:sysClr val="windowText" lastClr="000000"/>
              </a:solidFill>
            </a:rPr>
            <a:t>(wspólna refleksja odnosząca się </a:t>
          </a:r>
          <a:br>
            <a:rPr lang="pl-PL" sz="1200" b="1" dirty="0">
              <a:solidFill>
                <a:sysClr val="windowText" lastClr="000000"/>
              </a:solidFill>
            </a:rPr>
          </a:br>
          <a:r>
            <a:rPr lang="pl-PL" sz="1200" b="1" dirty="0">
              <a:solidFill>
                <a:sysClr val="windowText" lastClr="000000"/>
              </a:solidFill>
            </a:rPr>
            <a:t>do doświadczenia)</a:t>
          </a:r>
        </a:p>
      </dgm:t>
    </dgm:pt>
    <dgm:pt modelId="{6BA3EF51-518D-4DB6-ACD1-3B162C0C5EF0}" type="parTrans" cxnId="{E8C3C1B6-1D52-45DA-950F-9831D1AE8DA3}">
      <dgm:prSet/>
      <dgm:spPr/>
      <dgm:t>
        <a:bodyPr/>
        <a:lstStyle/>
        <a:p>
          <a:endParaRPr lang="pl-PL"/>
        </a:p>
      </dgm:t>
    </dgm:pt>
    <dgm:pt modelId="{46E1C448-0391-4B7F-B8C5-0EE525F936D9}" type="sibTrans" cxnId="{E8C3C1B6-1D52-45DA-950F-9831D1AE8DA3}">
      <dgm:prSet/>
      <dgm:spPr/>
      <dgm:t>
        <a:bodyPr/>
        <a:lstStyle/>
        <a:p>
          <a:endParaRPr lang="pl-PL"/>
        </a:p>
      </dgm:t>
    </dgm:pt>
    <dgm:pt modelId="{942D1BBB-56FE-4EB5-9122-CEB0FE7D7215}">
      <dgm:prSet phldrT="[Tekst]" custT="1"/>
      <dgm:spPr/>
      <dgm:t>
        <a:bodyPr/>
        <a:lstStyle/>
        <a:p>
          <a:r>
            <a:rPr lang="pl-PL" sz="1600" b="1" dirty="0">
              <a:solidFill>
                <a:sysClr val="windowText" lastClr="000000"/>
              </a:solidFill>
            </a:rPr>
            <a:t>ROZWIĄZANIA</a:t>
          </a:r>
        </a:p>
        <a:p>
          <a:r>
            <a:rPr lang="pl-PL" sz="1700" b="1" dirty="0">
              <a:solidFill>
                <a:sysClr val="windowText" lastClr="000000"/>
              </a:solidFill>
            </a:rPr>
            <a:t> </a:t>
          </a:r>
          <a:r>
            <a:rPr lang="pl-PL" sz="1200" b="1" i="1" dirty="0">
              <a:solidFill>
                <a:sysClr val="windowText" lastClr="000000"/>
              </a:solidFill>
            </a:rPr>
            <a:t>(czego nauczyło nas </a:t>
          </a:r>
          <a:br>
            <a:rPr lang="pl-PL" sz="1200" b="1" i="1" dirty="0">
              <a:solidFill>
                <a:sysClr val="windowText" lastClr="000000"/>
              </a:solidFill>
            </a:rPr>
          </a:br>
          <a:r>
            <a:rPr lang="pl-PL" sz="1200" b="1" i="1" dirty="0">
              <a:solidFill>
                <a:sysClr val="windowText" lastClr="000000"/>
              </a:solidFill>
            </a:rPr>
            <a:t>to doświadczenie?)</a:t>
          </a:r>
          <a:endParaRPr lang="pl-PL" sz="1200" b="1" dirty="0">
            <a:solidFill>
              <a:sysClr val="windowText" lastClr="000000"/>
            </a:solidFill>
          </a:endParaRPr>
        </a:p>
      </dgm:t>
    </dgm:pt>
    <dgm:pt modelId="{62A7A1B1-403C-41F2-BB2F-DF6E7821D2EB}" type="parTrans" cxnId="{4E432EE5-EDB8-4A57-B59A-4C2B79A872A9}">
      <dgm:prSet/>
      <dgm:spPr/>
      <dgm:t>
        <a:bodyPr/>
        <a:lstStyle/>
        <a:p>
          <a:endParaRPr lang="pl-PL"/>
        </a:p>
      </dgm:t>
    </dgm:pt>
    <dgm:pt modelId="{2C32E5C2-A28B-4FD3-A786-4B3DC6A73C10}" type="sibTrans" cxnId="{4E432EE5-EDB8-4A57-B59A-4C2B79A872A9}">
      <dgm:prSet/>
      <dgm:spPr/>
      <dgm:t>
        <a:bodyPr/>
        <a:lstStyle/>
        <a:p>
          <a:endParaRPr lang="pl-PL"/>
        </a:p>
      </dgm:t>
    </dgm:pt>
    <dgm:pt modelId="{662DD97D-0970-451D-B07C-0D3E32941081}">
      <dgm:prSet phldrT="[Tekst]" custT="1"/>
      <dgm:spPr/>
      <dgm:t>
        <a:bodyPr/>
        <a:lstStyle/>
        <a:p>
          <a:r>
            <a:rPr lang="pl-PL" sz="1600" b="1" dirty="0">
              <a:solidFill>
                <a:sysClr val="windowText" lastClr="000000"/>
              </a:solidFill>
            </a:rPr>
            <a:t>DECYZJE </a:t>
          </a:r>
        </a:p>
        <a:p>
          <a:r>
            <a:rPr lang="pl-PL" sz="1200" b="1" dirty="0">
              <a:solidFill>
                <a:sysClr val="windowText" lastClr="000000"/>
              </a:solidFill>
            </a:rPr>
            <a:t>(jak można to doświadczenie wykorzystać  w przyszłości?)</a:t>
          </a:r>
        </a:p>
      </dgm:t>
    </dgm:pt>
    <dgm:pt modelId="{2E2CF789-4AA5-4189-B76A-51F50BBF8ADF}" type="parTrans" cxnId="{33C12078-2AC1-43D7-BAF6-B3DD088ACE90}">
      <dgm:prSet/>
      <dgm:spPr/>
      <dgm:t>
        <a:bodyPr/>
        <a:lstStyle/>
        <a:p>
          <a:endParaRPr lang="pl-PL"/>
        </a:p>
      </dgm:t>
    </dgm:pt>
    <dgm:pt modelId="{A9383398-6038-481B-9327-30E1616CC2B4}" type="sibTrans" cxnId="{33C12078-2AC1-43D7-BAF6-B3DD088ACE90}">
      <dgm:prSet/>
      <dgm:spPr/>
      <dgm:t>
        <a:bodyPr/>
        <a:lstStyle/>
        <a:p>
          <a:endParaRPr lang="pl-PL"/>
        </a:p>
      </dgm:t>
    </dgm:pt>
    <dgm:pt modelId="{18154F00-27F4-40F8-848C-6BE974D95D9C}" type="pres">
      <dgm:prSet presAssocID="{F371284B-E01E-43F4-96B3-ACD476F444E6}" presName="cycle" presStyleCnt="0">
        <dgm:presLayoutVars>
          <dgm:dir/>
          <dgm:resizeHandles val="exact"/>
        </dgm:presLayoutVars>
      </dgm:prSet>
      <dgm:spPr/>
    </dgm:pt>
    <dgm:pt modelId="{C81E6042-EA79-46A0-B9FC-906FF9B30176}" type="pres">
      <dgm:prSet presAssocID="{9F1459EC-0D01-4F2C-99CA-50913C99E477}" presName="node" presStyleLbl="node1" presStyleIdx="0" presStyleCnt="4" custScaleX="133609">
        <dgm:presLayoutVars>
          <dgm:bulletEnabled val="1"/>
        </dgm:presLayoutVars>
      </dgm:prSet>
      <dgm:spPr/>
    </dgm:pt>
    <dgm:pt modelId="{3CADE650-2CB1-475B-A0AA-59D837FC99D6}" type="pres">
      <dgm:prSet presAssocID="{9F1459EC-0D01-4F2C-99CA-50913C99E477}" presName="spNode" presStyleCnt="0"/>
      <dgm:spPr/>
    </dgm:pt>
    <dgm:pt modelId="{5EB2F85E-73FE-4385-9F70-DCCA14E848DE}" type="pres">
      <dgm:prSet presAssocID="{BBDDAC9D-46C2-4D3F-83B6-163EB8D7FCE4}" presName="sibTrans" presStyleLbl="sibTrans1D1" presStyleIdx="0" presStyleCnt="4"/>
      <dgm:spPr/>
    </dgm:pt>
    <dgm:pt modelId="{904AE87B-88AD-4675-843A-699DE795D3AF}" type="pres">
      <dgm:prSet presAssocID="{6D3C4220-463E-422D-9728-530422C33D92}" presName="node" presStyleLbl="node1" presStyleIdx="1" presStyleCnt="4" custScaleX="180899">
        <dgm:presLayoutVars>
          <dgm:bulletEnabled val="1"/>
        </dgm:presLayoutVars>
      </dgm:prSet>
      <dgm:spPr/>
    </dgm:pt>
    <dgm:pt modelId="{BCE96337-40AE-42BE-A7E3-9ED9A30AED3A}" type="pres">
      <dgm:prSet presAssocID="{6D3C4220-463E-422D-9728-530422C33D92}" presName="spNode" presStyleCnt="0"/>
      <dgm:spPr/>
    </dgm:pt>
    <dgm:pt modelId="{34BA30BE-5ACE-4E29-B557-FA200DAC8CC4}" type="pres">
      <dgm:prSet presAssocID="{46E1C448-0391-4B7F-B8C5-0EE525F936D9}" presName="sibTrans" presStyleLbl="sibTrans1D1" presStyleIdx="1" presStyleCnt="4"/>
      <dgm:spPr/>
    </dgm:pt>
    <dgm:pt modelId="{087A3764-470B-412A-8B30-33A78F7DF7B2}" type="pres">
      <dgm:prSet presAssocID="{942D1BBB-56FE-4EB5-9122-CEB0FE7D7215}" presName="node" presStyleLbl="node1" presStyleIdx="2" presStyleCnt="4" custScaleX="160863">
        <dgm:presLayoutVars>
          <dgm:bulletEnabled val="1"/>
        </dgm:presLayoutVars>
      </dgm:prSet>
      <dgm:spPr/>
    </dgm:pt>
    <dgm:pt modelId="{D054979D-10D7-445F-82C8-AED09FB50E36}" type="pres">
      <dgm:prSet presAssocID="{942D1BBB-56FE-4EB5-9122-CEB0FE7D7215}" presName="spNode" presStyleCnt="0"/>
      <dgm:spPr/>
    </dgm:pt>
    <dgm:pt modelId="{288331E9-0258-4DB2-8661-A74C71EC3D65}" type="pres">
      <dgm:prSet presAssocID="{2C32E5C2-A28B-4FD3-A786-4B3DC6A73C10}" presName="sibTrans" presStyleLbl="sibTrans1D1" presStyleIdx="2" presStyleCnt="4"/>
      <dgm:spPr/>
    </dgm:pt>
    <dgm:pt modelId="{0506ECF4-E1A8-4CB7-A040-2C36509B32E4}" type="pres">
      <dgm:prSet presAssocID="{662DD97D-0970-451D-B07C-0D3E32941081}" presName="node" presStyleLbl="node1" presStyleIdx="3" presStyleCnt="4" custScaleX="183319">
        <dgm:presLayoutVars>
          <dgm:bulletEnabled val="1"/>
        </dgm:presLayoutVars>
      </dgm:prSet>
      <dgm:spPr/>
    </dgm:pt>
    <dgm:pt modelId="{BFD84B0A-6704-4B1A-8D23-DBCD4F81B588}" type="pres">
      <dgm:prSet presAssocID="{662DD97D-0970-451D-B07C-0D3E32941081}" presName="spNode" presStyleCnt="0"/>
      <dgm:spPr/>
    </dgm:pt>
    <dgm:pt modelId="{34498755-0C80-4E21-90F0-E064D61E3849}" type="pres">
      <dgm:prSet presAssocID="{A9383398-6038-481B-9327-30E1616CC2B4}" presName="sibTrans" presStyleLbl="sibTrans1D1" presStyleIdx="3" presStyleCnt="4"/>
      <dgm:spPr/>
    </dgm:pt>
  </dgm:ptLst>
  <dgm:cxnLst>
    <dgm:cxn modelId="{897AC510-06AB-4EAF-924C-86BB53463F84}" type="presOf" srcId="{942D1BBB-56FE-4EB5-9122-CEB0FE7D7215}" destId="{087A3764-470B-412A-8B30-33A78F7DF7B2}" srcOrd="0" destOrd="0" presId="urn:microsoft.com/office/officeart/2005/8/layout/cycle5"/>
    <dgm:cxn modelId="{E07F4222-53D1-4F0D-A6D1-0E48E22B03A3}" type="presOf" srcId="{BBDDAC9D-46C2-4D3F-83B6-163EB8D7FCE4}" destId="{5EB2F85E-73FE-4385-9F70-DCCA14E848DE}" srcOrd="0" destOrd="0" presId="urn:microsoft.com/office/officeart/2005/8/layout/cycle5"/>
    <dgm:cxn modelId="{CB7B6928-88C5-4C66-AD70-96F26C49AEC5}" srcId="{F371284B-E01E-43F4-96B3-ACD476F444E6}" destId="{9F1459EC-0D01-4F2C-99CA-50913C99E477}" srcOrd="0" destOrd="0" parTransId="{5F4F9089-14C9-4C84-887E-F80B273C3B9A}" sibTransId="{BBDDAC9D-46C2-4D3F-83B6-163EB8D7FCE4}"/>
    <dgm:cxn modelId="{6CBF2640-1EAC-418B-B4BE-A5EC6D129095}" type="presOf" srcId="{A9383398-6038-481B-9327-30E1616CC2B4}" destId="{34498755-0C80-4E21-90F0-E064D61E3849}" srcOrd="0" destOrd="0" presId="urn:microsoft.com/office/officeart/2005/8/layout/cycle5"/>
    <dgm:cxn modelId="{FF309747-85E5-458D-B93B-5053213A7E02}" type="presOf" srcId="{F371284B-E01E-43F4-96B3-ACD476F444E6}" destId="{18154F00-27F4-40F8-848C-6BE974D95D9C}" srcOrd="0" destOrd="0" presId="urn:microsoft.com/office/officeart/2005/8/layout/cycle5"/>
    <dgm:cxn modelId="{33C12078-2AC1-43D7-BAF6-B3DD088ACE90}" srcId="{F371284B-E01E-43F4-96B3-ACD476F444E6}" destId="{662DD97D-0970-451D-B07C-0D3E32941081}" srcOrd="3" destOrd="0" parTransId="{2E2CF789-4AA5-4189-B76A-51F50BBF8ADF}" sibTransId="{A9383398-6038-481B-9327-30E1616CC2B4}"/>
    <dgm:cxn modelId="{FF781889-6816-41B5-8378-045E2863BB12}" type="presOf" srcId="{6D3C4220-463E-422D-9728-530422C33D92}" destId="{904AE87B-88AD-4675-843A-699DE795D3AF}" srcOrd="0" destOrd="0" presId="urn:microsoft.com/office/officeart/2005/8/layout/cycle5"/>
    <dgm:cxn modelId="{E8C3C1B6-1D52-45DA-950F-9831D1AE8DA3}" srcId="{F371284B-E01E-43F4-96B3-ACD476F444E6}" destId="{6D3C4220-463E-422D-9728-530422C33D92}" srcOrd="1" destOrd="0" parTransId="{6BA3EF51-518D-4DB6-ACD1-3B162C0C5EF0}" sibTransId="{46E1C448-0391-4B7F-B8C5-0EE525F936D9}"/>
    <dgm:cxn modelId="{48FD9BDD-A5C3-4A5B-8E68-704DEF5FF247}" type="presOf" srcId="{46E1C448-0391-4B7F-B8C5-0EE525F936D9}" destId="{34BA30BE-5ACE-4E29-B557-FA200DAC8CC4}" srcOrd="0" destOrd="0" presId="urn:microsoft.com/office/officeart/2005/8/layout/cycle5"/>
    <dgm:cxn modelId="{1633F3E3-A0DC-48AE-B18B-225F768DBF78}" type="presOf" srcId="{662DD97D-0970-451D-B07C-0D3E32941081}" destId="{0506ECF4-E1A8-4CB7-A040-2C36509B32E4}" srcOrd="0" destOrd="0" presId="urn:microsoft.com/office/officeart/2005/8/layout/cycle5"/>
    <dgm:cxn modelId="{4E432EE5-EDB8-4A57-B59A-4C2B79A872A9}" srcId="{F371284B-E01E-43F4-96B3-ACD476F444E6}" destId="{942D1BBB-56FE-4EB5-9122-CEB0FE7D7215}" srcOrd="2" destOrd="0" parTransId="{62A7A1B1-403C-41F2-BB2F-DF6E7821D2EB}" sibTransId="{2C32E5C2-A28B-4FD3-A786-4B3DC6A73C10}"/>
    <dgm:cxn modelId="{C50732FA-5D49-4A49-8C3A-17AD36E52173}" type="presOf" srcId="{9F1459EC-0D01-4F2C-99CA-50913C99E477}" destId="{C81E6042-EA79-46A0-B9FC-906FF9B30176}" srcOrd="0" destOrd="0" presId="urn:microsoft.com/office/officeart/2005/8/layout/cycle5"/>
    <dgm:cxn modelId="{0D41BEFE-E20C-440E-9346-FB7A70F87B31}" type="presOf" srcId="{2C32E5C2-A28B-4FD3-A786-4B3DC6A73C10}" destId="{288331E9-0258-4DB2-8661-A74C71EC3D65}" srcOrd="0" destOrd="0" presId="urn:microsoft.com/office/officeart/2005/8/layout/cycle5"/>
    <dgm:cxn modelId="{DC70DE5D-7A43-4621-8962-7D077736E183}" type="presParOf" srcId="{18154F00-27F4-40F8-848C-6BE974D95D9C}" destId="{C81E6042-EA79-46A0-B9FC-906FF9B30176}" srcOrd="0" destOrd="0" presId="urn:microsoft.com/office/officeart/2005/8/layout/cycle5"/>
    <dgm:cxn modelId="{B8FE0C3E-1C89-4353-9904-E9782097CFD9}" type="presParOf" srcId="{18154F00-27F4-40F8-848C-6BE974D95D9C}" destId="{3CADE650-2CB1-475B-A0AA-59D837FC99D6}" srcOrd="1" destOrd="0" presId="urn:microsoft.com/office/officeart/2005/8/layout/cycle5"/>
    <dgm:cxn modelId="{401F731C-5B59-44B4-AE3C-BC867586D72F}" type="presParOf" srcId="{18154F00-27F4-40F8-848C-6BE974D95D9C}" destId="{5EB2F85E-73FE-4385-9F70-DCCA14E848DE}" srcOrd="2" destOrd="0" presId="urn:microsoft.com/office/officeart/2005/8/layout/cycle5"/>
    <dgm:cxn modelId="{81EB81AE-3CA4-41A3-ABCD-417F56160E69}" type="presParOf" srcId="{18154F00-27F4-40F8-848C-6BE974D95D9C}" destId="{904AE87B-88AD-4675-843A-699DE795D3AF}" srcOrd="3" destOrd="0" presId="urn:microsoft.com/office/officeart/2005/8/layout/cycle5"/>
    <dgm:cxn modelId="{BFD2944A-6CB4-41F5-B5FF-7C796266A955}" type="presParOf" srcId="{18154F00-27F4-40F8-848C-6BE974D95D9C}" destId="{BCE96337-40AE-42BE-A7E3-9ED9A30AED3A}" srcOrd="4" destOrd="0" presId="urn:microsoft.com/office/officeart/2005/8/layout/cycle5"/>
    <dgm:cxn modelId="{996B3A18-F1E1-4E6F-9656-A1CCCB687325}" type="presParOf" srcId="{18154F00-27F4-40F8-848C-6BE974D95D9C}" destId="{34BA30BE-5ACE-4E29-B557-FA200DAC8CC4}" srcOrd="5" destOrd="0" presId="urn:microsoft.com/office/officeart/2005/8/layout/cycle5"/>
    <dgm:cxn modelId="{DFBDD4EC-1D7D-4115-B847-B9090111DA16}" type="presParOf" srcId="{18154F00-27F4-40F8-848C-6BE974D95D9C}" destId="{087A3764-470B-412A-8B30-33A78F7DF7B2}" srcOrd="6" destOrd="0" presId="urn:microsoft.com/office/officeart/2005/8/layout/cycle5"/>
    <dgm:cxn modelId="{8BB1E258-B424-4259-8679-A2CFA0953D29}" type="presParOf" srcId="{18154F00-27F4-40F8-848C-6BE974D95D9C}" destId="{D054979D-10D7-445F-82C8-AED09FB50E36}" srcOrd="7" destOrd="0" presId="urn:microsoft.com/office/officeart/2005/8/layout/cycle5"/>
    <dgm:cxn modelId="{92477DDC-5639-4413-90FA-44437EDFE9F4}" type="presParOf" srcId="{18154F00-27F4-40F8-848C-6BE974D95D9C}" destId="{288331E9-0258-4DB2-8661-A74C71EC3D65}" srcOrd="8" destOrd="0" presId="urn:microsoft.com/office/officeart/2005/8/layout/cycle5"/>
    <dgm:cxn modelId="{F8AC0264-00FE-4A95-858D-CACD8E7E66E1}" type="presParOf" srcId="{18154F00-27F4-40F8-848C-6BE974D95D9C}" destId="{0506ECF4-E1A8-4CB7-A040-2C36509B32E4}" srcOrd="9" destOrd="0" presId="urn:microsoft.com/office/officeart/2005/8/layout/cycle5"/>
    <dgm:cxn modelId="{EB7A5CD3-AAC1-43DA-BCE9-71C03DEE4BD2}" type="presParOf" srcId="{18154F00-27F4-40F8-848C-6BE974D95D9C}" destId="{BFD84B0A-6704-4B1A-8D23-DBCD4F81B588}" srcOrd="10" destOrd="0" presId="urn:microsoft.com/office/officeart/2005/8/layout/cycle5"/>
    <dgm:cxn modelId="{9360654C-7F31-4C0F-8359-8E97B3C48982}" type="presParOf" srcId="{18154F00-27F4-40F8-848C-6BE974D95D9C}" destId="{34498755-0C80-4E21-90F0-E064D61E3849}" srcOrd="11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1E6042-EA79-46A0-B9FC-906FF9B30176}">
      <dsp:nvSpPr>
        <dsp:cNvPr id="0" name=""/>
        <dsp:cNvSpPr/>
      </dsp:nvSpPr>
      <dsp:spPr>
        <a:xfrm>
          <a:off x="2108086" y="797"/>
          <a:ext cx="1897007" cy="922883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600" b="1" kern="1200" dirty="0">
              <a:solidFill>
                <a:sysClr val="windowText" lastClr="000000"/>
              </a:solidFill>
            </a:rPr>
            <a:t>FAKTY 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 dirty="0">
              <a:solidFill>
                <a:sysClr val="windowText" lastClr="000000"/>
              </a:solidFill>
            </a:rPr>
            <a:t>(zadanie wdrożeniowe)</a:t>
          </a:r>
        </a:p>
      </dsp:txBody>
      <dsp:txXfrm>
        <a:off x="2153137" y="45848"/>
        <a:ext cx="1806905" cy="832781"/>
      </dsp:txXfrm>
    </dsp:sp>
    <dsp:sp modelId="{5EB2F85E-73FE-4385-9F70-DCCA14E848DE}">
      <dsp:nvSpPr>
        <dsp:cNvPr id="0" name=""/>
        <dsp:cNvSpPr/>
      </dsp:nvSpPr>
      <dsp:spPr>
        <a:xfrm>
          <a:off x="1532866" y="462238"/>
          <a:ext cx="3047447" cy="3047447"/>
        </a:xfrm>
        <a:custGeom>
          <a:avLst/>
          <a:gdLst/>
          <a:ahLst/>
          <a:cxnLst/>
          <a:rect l="0" t="0" r="0" b="0"/>
          <a:pathLst>
            <a:path>
              <a:moveTo>
                <a:pt x="2604440" y="449579"/>
              </a:moveTo>
              <a:arcTo wR="1523723" hR="1523723" stAng="18910484" swAng="1231238"/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4AE87B-88AD-4675-843A-699DE795D3AF}">
      <dsp:nvSpPr>
        <dsp:cNvPr id="0" name=""/>
        <dsp:cNvSpPr/>
      </dsp:nvSpPr>
      <dsp:spPr>
        <a:xfrm>
          <a:off x="3296093" y="1524520"/>
          <a:ext cx="2568440" cy="922883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600" b="1" kern="1200" dirty="0">
              <a:solidFill>
                <a:sysClr val="windowText" lastClr="000000"/>
              </a:solidFill>
            </a:rPr>
            <a:t>EMOCJE 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 dirty="0">
              <a:solidFill>
                <a:sysClr val="windowText" lastClr="000000"/>
              </a:solidFill>
            </a:rPr>
            <a:t>(wspólna refleksja odnosząca się </a:t>
          </a:r>
          <a:br>
            <a:rPr lang="pl-PL" sz="1200" b="1" kern="1200" dirty="0">
              <a:solidFill>
                <a:sysClr val="windowText" lastClr="000000"/>
              </a:solidFill>
            </a:rPr>
          </a:br>
          <a:r>
            <a:rPr lang="pl-PL" sz="1200" b="1" kern="1200" dirty="0">
              <a:solidFill>
                <a:sysClr val="windowText" lastClr="000000"/>
              </a:solidFill>
            </a:rPr>
            <a:t>do doświadczenia)</a:t>
          </a:r>
        </a:p>
      </dsp:txBody>
      <dsp:txXfrm>
        <a:off x="3341144" y="1569571"/>
        <a:ext cx="2478338" cy="832781"/>
      </dsp:txXfrm>
    </dsp:sp>
    <dsp:sp modelId="{34BA30BE-5ACE-4E29-B557-FA200DAC8CC4}">
      <dsp:nvSpPr>
        <dsp:cNvPr id="0" name=""/>
        <dsp:cNvSpPr/>
      </dsp:nvSpPr>
      <dsp:spPr>
        <a:xfrm>
          <a:off x="1260022" y="189395"/>
          <a:ext cx="3047447" cy="3047447"/>
        </a:xfrm>
        <a:custGeom>
          <a:avLst/>
          <a:gdLst/>
          <a:ahLst/>
          <a:cxnLst/>
          <a:rect l="0" t="0" r="0" b="0"/>
          <a:pathLst>
            <a:path>
              <a:moveTo>
                <a:pt x="2768827" y="2402046"/>
              </a:moveTo>
              <a:arcTo wR="1523723" hR="1523723" stAng="2111998" swAng="1176005"/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7A3764-470B-412A-8B30-33A78F7DF7B2}">
      <dsp:nvSpPr>
        <dsp:cNvPr id="0" name=""/>
        <dsp:cNvSpPr/>
      </dsp:nvSpPr>
      <dsp:spPr>
        <a:xfrm>
          <a:off x="1914607" y="3048244"/>
          <a:ext cx="2283965" cy="922883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600" b="1" kern="1200" dirty="0">
              <a:solidFill>
                <a:sysClr val="windowText" lastClr="000000"/>
              </a:solidFill>
            </a:rPr>
            <a:t>ROZWIĄZANIA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700" b="1" kern="1200" dirty="0">
              <a:solidFill>
                <a:sysClr val="windowText" lastClr="000000"/>
              </a:solidFill>
            </a:rPr>
            <a:t> </a:t>
          </a:r>
          <a:r>
            <a:rPr lang="pl-PL" sz="1200" b="1" i="1" kern="1200" dirty="0">
              <a:solidFill>
                <a:sysClr val="windowText" lastClr="000000"/>
              </a:solidFill>
            </a:rPr>
            <a:t>(czego nauczyło nas </a:t>
          </a:r>
          <a:br>
            <a:rPr lang="pl-PL" sz="1200" b="1" i="1" kern="1200" dirty="0">
              <a:solidFill>
                <a:sysClr val="windowText" lastClr="000000"/>
              </a:solidFill>
            </a:rPr>
          </a:br>
          <a:r>
            <a:rPr lang="pl-PL" sz="1200" b="1" i="1" kern="1200" dirty="0">
              <a:solidFill>
                <a:sysClr val="windowText" lastClr="000000"/>
              </a:solidFill>
            </a:rPr>
            <a:t>to doświadczenie?)</a:t>
          </a:r>
          <a:endParaRPr lang="pl-PL" sz="1200" b="1" kern="1200" dirty="0">
            <a:solidFill>
              <a:sysClr val="windowText" lastClr="000000"/>
            </a:solidFill>
          </a:endParaRPr>
        </a:p>
      </dsp:txBody>
      <dsp:txXfrm>
        <a:off x="1959658" y="3093295"/>
        <a:ext cx="2193863" cy="832781"/>
      </dsp:txXfrm>
    </dsp:sp>
    <dsp:sp modelId="{288331E9-0258-4DB2-8661-A74C71EC3D65}">
      <dsp:nvSpPr>
        <dsp:cNvPr id="0" name=""/>
        <dsp:cNvSpPr/>
      </dsp:nvSpPr>
      <dsp:spPr>
        <a:xfrm>
          <a:off x="1805709" y="189395"/>
          <a:ext cx="3047447" cy="3047447"/>
        </a:xfrm>
        <a:custGeom>
          <a:avLst/>
          <a:gdLst/>
          <a:ahLst/>
          <a:cxnLst/>
          <a:rect l="0" t="0" r="0" b="0"/>
          <a:pathLst>
            <a:path>
              <a:moveTo>
                <a:pt x="645401" y="2768827"/>
              </a:moveTo>
              <a:arcTo wR="1523723" hR="1523723" stAng="7511998" swAng="1176005"/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06ECF4-E1A8-4CB7-A040-2C36509B32E4}">
      <dsp:nvSpPr>
        <dsp:cNvPr id="0" name=""/>
        <dsp:cNvSpPr/>
      </dsp:nvSpPr>
      <dsp:spPr>
        <a:xfrm>
          <a:off x="231465" y="1524520"/>
          <a:ext cx="2602800" cy="922883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600" b="1" kern="1200" dirty="0">
              <a:solidFill>
                <a:sysClr val="windowText" lastClr="000000"/>
              </a:solidFill>
            </a:rPr>
            <a:t>DECYZJE 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 dirty="0">
              <a:solidFill>
                <a:sysClr val="windowText" lastClr="000000"/>
              </a:solidFill>
            </a:rPr>
            <a:t>(jak można to doświadczenie wykorzystać  w przyszłości?)</a:t>
          </a:r>
        </a:p>
      </dsp:txBody>
      <dsp:txXfrm>
        <a:off x="276516" y="1569571"/>
        <a:ext cx="2512698" cy="832781"/>
      </dsp:txXfrm>
    </dsp:sp>
    <dsp:sp modelId="{34498755-0C80-4E21-90F0-E064D61E3849}">
      <dsp:nvSpPr>
        <dsp:cNvPr id="0" name=""/>
        <dsp:cNvSpPr/>
      </dsp:nvSpPr>
      <dsp:spPr>
        <a:xfrm>
          <a:off x="1532866" y="462238"/>
          <a:ext cx="3047447" cy="3047447"/>
        </a:xfrm>
        <a:custGeom>
          <a:avLst/>
          <a:gdLst/>
          <a:ahLst/>
          <a:cxnLst/>
          <a:rect l="0" t="0" r="0" b="0"/>
          <a:pathLst>
            <a:path>
              <a:moveTo>
                <a:pt x="135047" y="896577"/>
              </a:moveTo>
              <a:arcTo wR="1523723" hR="1523723" stAng="12258278" swAng="1231238"/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Kinga Sarad-Deć</cp:lastModifiedBy>
  <cp:revision>3</cp:revision>
  <dcterms:created xsi:type="dcterms:W3CDTF">2018-02-05T05:17:00Z</dcterms:created>
  <dcterms:modified xsi:type="dcterms:W3CDTF">2018-03-10T21:38:00Z</dcterms:modified>
</cp:coreProperties>
</file>